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455BF6" w:rsidRDefault="009457C9">
      <w:pPr>
        <w:jc w:val="center"/>
        <w:rPr>
          <w:b/>
        </w:rPr>
      </w:pPr>
      <w:r>
        <w:rPr>
          <w:b/>
        </w:rPr>
        <w:t xml:space="preserve">Sermon Title: “God’s Indescribable Generosity” </w:t>
      </w:r>
    </w:p>
    <w:p w14:paraId="00000002" w14:textId="77777777" w:rsidR="00455BF6" w:rsidRDefault="009457C9">
      <w:pPr>
        <w:jc w:val="center"/>
        <w:rPr>
          <w:b/>
        </w:rPr>
      </w:pPr>
      <w:r>
        <w:rPr>
          <w:b/>
        </w:rPr>
        <w:t>2 Corinthians 9: 6-15</w:t>
      </w:r>
    </w:p>
    <w:p w14:paraId="00000003" w14:textId="77777777" w:rsidR="00455BF6" w:rsidRDefault="009457C9">
      <w:pPr>
        <w:jc w:val="center"/>
        <w:rPr>
          <w:b/>
        </w:rPr>
      </w:pPr>
      <w:r>
        <w:rPr>
          <w:b/>
        </w:rPr>
        <w:t xml:space="preserve">Pastor Warnock </w:t>
      </w:r>
    </w:p>
    <w:p w14:paraId="00000004" w14:textId="77777777" w:rsidR="00455BF6" w:rsidRDefault="009457C9">
      <w:pPr>
        <w:ind w:hanging="450"/>
        <w:jc w:val="center"/>
        <w:rPr>
          <w:b/>
        </w:rPr>
      </w:pPr>
      <w:r>
        <w:rPr>
          <w:b/>
        </w:rPr>
        <w:t>Date: June 25, 2023</w:t>
      </w:r>
    </w:p>
    <w:p w14:paraId="00000005" w14:textId="77777777" w:rsidR="00455BF6" w:rsidRDefault="009457C9">
      <w:pPr>
        <w:shd w:val="clear" w:color="auto" w:fill="FFFFFF"/>
        <w:spacing w:before="240" w:after="240"/>
        <w:rPr>
          <w:rFonts w:ascii="Roboto" w:eastAsia="Roboto" w:hAnsi="Roboto" w:cs="Roboto"/>
          <w:b/>
          <w:sz w:val="24"/>
          <w:szCs w:val="24"/>
        </w:rPr>
      </w:pPr>
      <w:r>
        <w:rPr>
          <w:rFonts w:ascii="Roboto" w:eastAsia="Roboto" w:hAnsi="Roboto" w:cs="Roboto"/>
          <w:b/>
          <w:sz w:val="24"/>
          <w:szCs w:val="24"/>
        </w:rPr>
        <w:t>6 The point is this: the one who sows sparingly will also reap sparingly, and the one who sows bountifully will also reap bountifully. 7 Each of you must give as you have made up your mind, not regretfully or under compulsion, for God loves a cheerful give</w:t>
      </w:r>
      <w:r>
        <w:rPr>
          <w:rFonts w:ascii="Roboto" w:eastAsia="Roboto" w:hAnsi="Roboto" w:cs="Roboto"/>
          <w:b/>
          <w:sz w:val="24"/>
          <w:szCs w:val="24"/>
        </w:rPr>
        <w:t>r. 8 And God is able to provide you with every blessing</w:t>
      </w:r>
      <w:r>
        <w:rPr>
          <w:rFonts w:ascii="Roboto" w:eastAsia="Roboto" w:hAnsi="Roboto" w:cs="Roboto"/>
          <w:b/>
          <w:sz w:val="15"/>
          <w:szCs w:val="15"/>
        </w:rPr>
        <w:t>[</w:t>
      </w:r>
      <w:hyperlink r:id="rId6" w:anchor="fen-NRSVUE-28949a">
        <w:r>
          <w:rPr>
            <w:rFonts w:ascii="Roboto" w:eastAsia="Roboto" w:hAnsi="Roboto" w:cs="Roboto"/>
            <w:b/>
            <w:color w:val="4A4A4A"/>
            <w:sz w:val="15"/>
            <w:szCs w:val="15"/>
            <w:u w:val="single"/>
          </w:rPr>
          <w:t>a</w:t>
        </w:r>
      </w:hyperlink>
      <w:r>
        <w:rPr>
          <w:rFonts w:ascii="Roboto" w:eastAsia="Roboto" w:hAnsi="Roboto" w:cs="Roboto"/>
          <w:b/>
          <w:sz w:val="15"/>
          <w:szCs w:val="15"/>
        </w:rPr>
        <w:t>]</w:t>
      </w:r>
      <w:r>
        <w:rPr>
          <w:rFonts w:ascii="Roboto" w:eastAsia="Roboto" w:hAnsi="Roboto" w:cs="Roboto"/>
          <w:b/>
          <w:sz w:val="24"/>
          <w:szCs w:val="24"/>
        </w:rPr>
        <w:t xml:space="preserve"> in abundance, so that by always having enough of everything, you may sha</w:t>
      </w:r>
      <w:r>
        <w:rPr>
          <w:rFonts w:ascii="Roboto" w:eastAsia="Roboto" w:hAnsi="Roboto" w:cs="Roboto"/>
          <w:b/>
          <w:sz w:val="24"/>
          <w:szCs w:val="24"/>
        </w:rPr>
        <w:t>re abundantly in every good work. 9 As it is written,</w:t>
      </w:r>
    </w:p>
    <w:p w14:paraId="00000006" w14:textId="77777777" w:rsidR="00455BF6" w:rsidRDefault="009457C9">
      <w:pPr>
        <w:shd w:val="clear" w:color="auto" w:fill="FFFFFF"/>
        <w:spacing w:before="220" w:after="220"/>
        <w:ind w:left="220"/>
        <w:rPr>
          <w:rFonts w:ascii="Roboto" w:eastAsia="Roboto" w:hAnsi="Roboto" w:cs="Roboto"/>
          <w:b/>
          <w:sz w:val="24"/>
          <w:szCs w:val="24"/>
        </w:rPr>
      </w:pPr>
      <w:r>
        <w:rPr>
          <w:rFonts w:ascii="Roboto" w:eastAsia="Roboto" w:hAnsi="Roboto" w:cs="Roboto"/>
          <w:b/>
          <w:sz w:val="24"/>
          <w:szCs w:val="24"/>
        </w:rPr>
        <w:t>“He scatters abroad; he gives to the poor;</w:t>
      </w:r>
      <w:r>
        <w:rPr>
          <w:rFonts w:ascii="Roboto" w:eastAsia="Roboto" w:hAnsi="Roboto" w:cs="Roboto"/>
          <w:b/>
          <w:sz w:val="24"/>
          <w:szCs w:val="24"/>
        </w:rPr>
        <w:br/>
      </w:r>
      <w:r>
        <w:rPr>
          <w:rFonts w:ascii="Courier New" w:eastAsia="Courier New" w:hAnsi="Courier New" w:cs="Courier New"/>
          <w:b/>
          <w:sz w:val="10"/>
          <w:szCs w:val="10"/>
        </w:rPr>
        <w:t xml:space="preserve">    </w:t>
      </w:r>
      <w:r>
        <w:rPr>
          <w:rFonts w:ascii="Roboto" w:eastAsia="Roboto" w:hAnsi="Roboto" w:cs="Roboto"/>
          <w:b/>
          <w:sz w:val="24"/>
          <w:szCs w:val="24"/>
        </w:rPr>
        <w:t>his righteousness</w:t>
      </w:r>
      <w:r>
        <w:rPr>
          <w:rFonts w:ascii="Roboto" w:eastAsia="Roboto" w:hAnsi="Roboto" w:cs="Roboto"/>
          <w:b/>
          <w:sz w:val="15"/>
          <w:szCs w:val="15"/>
        </w:rPr>
        <w:t>[</w:t>
      </w:r>
      <w:hyperlink r:id="rId7" w:anchor="fen-NRSVUE-28950b">
        <w:r>
          <w:rPr>
            <w:rFonts w:ascii="Roboto" w:eastAsia="Roboto" w:hAnsi="Roboto" w:cs="Roboto"/>
            <w:b/>
            <w:color w:val="4A4A4A"/>
            <w:sz w:val="15"/>
            <w:szCs w:val="15"/>
            <w:u w:val="single"/>
          </w:rPr>
          <w:t>b</w:t>
        </w:r>
      </w:hyperlink>
      <w:r>
        <w:rPr>
          <w:rFonts w:ascii="Roboto" w:eastAsia="Roboto" w:hAnsi="Roboto" w:cs="Roboto"/>
          <w:b/>
          <w:sz w:val="15"/>
          <w:szCs w:val="15"/>
        </w:rPr>
        <w:t>]</w:t>
      </w:r>
      <w:r>
        <w:rPr>
          <w:rFonts w:ascii="Roboto" w:eastAsia="Roboto" w:hAnsi="Roboto" w:cs="Roboto"/>
          <w:b/>
          <w:sz w:val="24"/>
          <w:szCs w:val="24"/>
        </w:rPr>
        <w:t xml:space="preserve"> endures f</w:t>
      </w:r>
      <w:r>
        <w:rPr>
          <w:rFonts w:ascii="Roboto" w:eastAsia="Roboto" w:hAnsi="Roboto" w:cs="Roboto"/>
          <w:b/>
          <w:sz w:val="24"/>
          <w:szCs w:val="24"/>
        </w:rPr>
        <w:t>orever.”</w:t>
      </w:r>
    </w:p>
    <w:p w14:paraId="00000007" w14:textId="77777777" w:rsidR="00455BF6" w:rsidRDefault="009457C9">
      <w:pPr>
        <w:shd w:val="clear" w:color="auto" w:fill="FFFFFF"/>
        <w:spacing w:before="240" w:after="240"/>
        <w:rPr>
          <w:rFonts w:ascii="Roboto" w:eastAsia="Roboto" w:hAnsi="Roboto" w:cs="Roboto"/>
          <w:b/>
          <w:sz w:val="24"/>
          <w:szCs w:val="24"/>
        </w:rPr>
      </w:pPr>
      <w:r>
        <w:rPr>
          <w:rFonts w:ascii="Roboto" w:eastAsia="Roboto" w:hAnsi="Roboto" w:cs="Roboto"/>
          <w:b/>
          <w:sz w:val="24"/>
          <w:szCs w:val="24"/>
        </w:rPr>
        <w:t>10 He who supplies seed to the sower and bread for food will supply and multiply your seed for sowing and increase the harvest of your righteousness.</w:t>
      </w:r>
      <w:r>
        <w:rPr>
          <w:rFonts w:ascii="Roboto" w:eastAsia="Roboto" w:hAnsi="Roboto" w:cs="Roboto"/>
          <w:b/>
          <w:sz w:val="15"/>
          <w:szCs w:val="15"/>
        </w:rPr>
        <w:t>[</w:t>
      </w:r>
      <w:hyperlink r:id="rId8" w:anchor="fen-NRSVUE-28951c">
        <w:r>
          <w:rPr>
            <w:rFonts w:ascii="Roboto" w:eastAsia="Roboto" w:hAnsi="Roboto" w:cs="Roboto"/>
            <w:b/>
            <w:color w:val="4A4A4A"/>
            <w:sz w:val="15"/>
            <w:szCs w:val="15"/>
            <w:u w:val="single"/>
          </w:rPr>
          <w:t>c</w:t>
        </w:r>
      </w:hyperlink>
      <w:r>
        <w:rPr>
          <w:rFonts w:ascii="Roboto" w:eastAsia="Roboto" w:hAnsi="Roboto" w:cs="Roboto"/>
          <w:b/>
          <w:sz w:val="15"/>
          <w:szCs w:val="15"/>
        </w:rPr>
        <w:t>]</w:t>
      </w:r>
      <w:r>
        <w:rPr>
          <w:rFonts w:ascii="Roboto" w:eastAsia="Roboto" w:hAnsi="Roboto" w:cs="Roboto"/>
          <w:b/>
          <w:sz w:val="24"/>
          <w:szCs w:val="24"/>
        </w:rPr>
        <w:t xml:space="preserve"> 11 You will be enriched in every way for your great generosity, which will produce thanksgiving to God through us, 12 for the rendering of this ministry not only supplies the needs of the saints but also overflows with many t</w:t>
      </w:r>
      <w:r>
        <w:rPr>
          <w:rFonts w:ascii="Roboto" w:eastAsia="Roboto" w:hAnsi="Roboto" w:cs="Roboto"/>
          <w:b/>
          <w:sz w:val="24"/>
          <w:szCs w:val="24"/>
        </w:rPr>
        <w:t>hanksgivings to God. 13 Through the testing of this ministry you</w:t>
      </w:r>
      <w:r>
        <w:rPr>
          <w:rFonts w:ascii="Roboto" w:eastAsia="Roboto" w:hAnsi="Roboto" w:cs="Roboto"/>
          <w:b/>
          <w:sz w:val="15"/>
          <w:szCs w:val="15"/>
        </w:rPr>
        <w:t>[</w:t>
      </w:r>
      <w:hyperlink r:id="rId9" w:anchor="fen-NRSVUE-28954d">
        <w:r>
          <w:rPr>
            <w:rFonts w:ascii="Roboto" w:eastAsia="Roboto" w:hAnsi="Roboto" w:cs="Roboto"/>
            <w:b/>
            <w:color w:val="4A4A4A"/>
            <w:sz w:val="15"/>
            <w:szCs w:val="15"/>
            <w:u w:val="single"/>
          </w:rPr>
          <w:t>d</w:t>
        </w:r>
      </w:hyperlink>
      <w:r>
        <w:rPr>
          <w:rFonts w:ascii="Roboto" w:eastAsia="Roboto" w:hAnsi="Roboto" w:cs="Roboto"/>
          <w:b/>
          <w:sz w:val="15"/>
          <w:szCs w:val="15"/>
        </w:rPr>
        <w:t>]</w:t>
      </w:r>
      <w:r>
        <w:rPr>
          <w:rFonts w:ascii="Roboto" w:eastAsia="Roboto" w:hAnsi="Roboto" w:cs="Roboto"/>
          <w:b/>
          <w:sz w:val="24"/>
          <w:szCs w:val="24"/>
        </w:rPr>
        <w:t xml:space="preserve"> glorify God by your obedience to the confession of the gospel o</w:t>
      </w:r>
      <w:r>
        <w:rPr>
          <w:rFonts w:ascii="Roboto" w:eastAsia="Roboto" w:hAnsi="Roboto" w:cs="Roboto"/>
          <w:b/>
          <w:sz w:val="24"/>
          <w:szCs w:val="24"/>
        </w:rPr>
        <w:t xml:space="preserve">f Christ and by the generosity of your partnership with them and with all others, 14 while </w:t>
      </w:r>
      <w:proofErr w:type="gramStart"/>
      <w:r>
        <w:rPr>
          <w:rFonts w:ascii="Roboto" w:eastAsia="Roboto" w:hAnsi="Roboto" w:cs="Roboto"/>
          <w:b/>
          <w:sz w:val="24"/>
          <w:szCs w:val="24"/>
        </w:rPr>
        <w:t>they</w:t>
      </w:r>
      <w:proofErr w:type="gramEnd"/>
      <w:r>
        <w:rPr>
          <w:rFonts w:ascii="Roboto" w:eastAsia="Roboto" w:hAnsi="Roboto" w:cs="Roboto"/>
          <w:b/>
          <w:sz w:val="24"/>
          <w:szCs w:val="24"/>
        </w:rPr>
        <w:t xml:space="preserve"> long for you and pray for you because of the surpassing grace of God that he has given you. 15 Thanks be to God for his indescribable gift!</w:t>
      </w:r>
    </w:p>
    <w:p w14:paraId="00000008" w14:textId="77777777" w:rsidR="00455BF6" w:rsidRDefault="009457C9">
      <w:pPr>
        <w:numPr>
          <w:ilvl w:val="0"/>
          <w:numId w:val="1"/>
        </w:numPr>
        <w:rPr>
          <w:b/>
        </w:rPr>
      </w:pPr>
      <w:r>
        <w:rPr>
          <w:b/>
        </w:rPr>
        <w:t>Individual Reflectio</w:t>
      </w:r>
      <w:r>
        <w:rPr>
          <w:b/>
        </w:rPr>
        <w:t xml:space="preserve">n </w:t>
      </w:r>
    </w:p>
    <w:p w14:paraId="00000009" w14:textId="77777777" w:rsidR="00455BF6" w:rsidRDefault="00455BF6"/>
    <w:p w14:paraId="0000000A" w14:textId="2C9947E5" w:rsidR="00455BF6" w:rsidRDefault="009457C9">
      <w:r>
        <w:t>Begin this session by reading the scripture passage 2-3 times with different people reading it aloud</w:t>
      </w:r>
      <w:bookmarkStart w:id="0" w:name="_GoBack"/>
      <w:bookmarkEnd w:id="0"/>
      <w:r>
        <w:t xml:space="preserve"> each time</w:t>
      </w:r>
      <w:r>
        <w:t>. The first time, listen for a particular word or phrase that speaks to you. Read it again and think about what God may be saying to you through this passage. Read it a</w:t>
      </w:r>
      <w:r>
        <w:t xml:space="preserve"> final time and write a response to what God may be saying to you or calling you to do or be through this passage. </w:t>
      </w:r>
    </w:p>
    <w:p w14:paraId="0000000B" w14:textId="77777777" w:rsidR="00455BF6" w:rsidRDefault="00455BF6"/>
    <w:p w14:paraId="0000000C" w14:textId="77777777" w:rsidR="00455BF6" w:rsidRDefault="009457C9">
      <w:r>
        <w:t xml:space="preserve">After going through this process, which is known as </w:t>
      </w:r>
      <w:proofErr w:type="spellStart"/>
      <w:r>
        <w:t>lectio</w:t>
      </w:r>
      <w:proofErr w:type="spellEnd"/>
      <w:r>
        <w:t xml:space="preserve"> </w:t>
      </w:r>
      <w:proofErr w:type="spellStart"/>
      <w:r>
        <w:t>divina</w:t>
      </w:r>
      <w:proofErr w:type="spellEnd"/>
      <w:r>
        <w:t>, discuss briefly within your group how you felt about engaging with the s</w:t>
      </w:r>
      <w:r>
        <w:t xml:space="preserve">cripture in this manner. </w:t>
      </w:r>
    </w:p>
    <w:p w14:paraId="0000000D" w14:textId="77777777" w:rsidR="00455BF6" w:rsidRDefault="00455BF6"/>
    <w:p w14:paraId="0000000E" w14:textId="77777777" w:rsidR="00455BF6" w:rsidRDefault="009457C9">
      <w:pPr>
        <w:numPr>
          <w:ilvl w:val="0"/>
          <w:numId w:val="1"/>
        </w:numPr>
        <w:rPr>
          <w:b/>
        </w:rPr>
      </w:pPr>
      <w:r>
        <w:rPr>
          <w:b/>
        </w:rPr>
        <w:t xml:space="preserve">Reflection Questions </w:t>
      </w:r>
    </w:p>
    <w:p w14:paraId="0000000F" w14:textId="77777777" w:rsidR="00455BF6" w:rsidRDefault="009457C9">
      <w:pPr>
        <w:numPr>
          <w:ilvl w:val="0"/>
          <w:numId w:val="2"/>
        </w:numPr>
      </w:pPr>
      <w:r>
        <w:t xml:space="preserve">What is the most precious material gift you have ever received? What made it special to you? </w:t>
      </w:r>
    </w:p>
    <w:p w14:paraId="00000010" w14:textId="77777777" w:rsidR="00455BF6" w:rsidRDefault="009457C9">
      <w:pPr>
        <w:numPr>
          <w:ilvl w:val="0"/>
          <w:numId w:val="2"/>
        </w:numPr>
      </w:pPr>
      <w:r>
        <w:t xml:space="preserve">Describe a time when you gave something to someone when you felt you didn’t have it to give. </w:t>
      </w:r>
    </w:p>
    <w:p w14:paraId="00000011" w14:textId="77777777" w:rsidR="00455BF6" w:rsidRDefault="009457C9">
      <w:pPr>
        <w:numPr>
          <w:ilvl w:val="0"/>
          <w:numId w:val="2"/>
        </w:numPr>
      </w:pPr>
      <w:r>
        <w:t>Why do you think so</w:t>
      </w:r>
      <w:r>
        <w:t xml:space="preserve">me people are reluctant to be generous with their time, talent and resources? </w:t>
      </w:r>
    </w:p>
    <w:p w14:paraId="00000012" w14:textId="77777777" w:rsidR="00455BF6" w:rsidRDefault="009457C9">
      <w:pPr>
        <w:numPr>
          <w:ilvl w:val="0"/>
          <w:numId w:val="2"/>
        </w:numPr>
      </w:pPr>
      <w:r>
        <w:t xml:space="preserve">What gifts has God given you to offer the church and community?  Are you being generous in using them? If so, how?  If not, how can you better use your gifts for the community of believers and the world around us? </w:t>
      </w:r>
    </w:p>
    <w:p w14:paraId="00000013" w14:textId="77777777" w:rsidR="00455BF6" w:rsidRDefault="009457C9">
      <w:pPr>
        <w:numPr>
          <w:ilvl w:val="0"/>
          <w:numId w:val="2"/>
        </w:numPr>
      </w:pPr>
      <w:r>
        <w:t>In what ways has God shown God’s indescri</w:t>
      </w:r>
      <w:r>
        <w:t xml:space="preserve">bably goodness to you and your family? </w:t>
      </w:r>
    </w:p>
    <w:p w14:paraId="00000014" w14:textId="77777777" w:rsidR="00455BF6" w:rsidRDefault="009457C9">
      <w:pPr>
        <w:numPr>
          <w:ilvl w:val="0"/>
          <w:numId w:val="2"/>
        </w:numPr>
      </w:pPr>
      <w:r>
        <w:t xml:space="preserve">What is one thing you’d like to see the church do in the community? What resources will it take do to achieve this goal? </w:t>
      </w:r>
    </w:p>
    <w:sectPr w:rsidR="00455BF6">
      <w:pgSz w:w="12240" w:h="15840"/>
      <w:pgMar w:top="1440" w:right="540" w:bottom="1440" w:left="81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F205E"/>
    <w:multiLevelType w:val="multilevel"/>
    <w:tmpl w:val="DB52641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6B22DFB"/>
    <w:multiLevelType w:val="multilevel"/>
    <w:tmpl w:val="815AB9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455BF6"/>
    <w:rsid w:val="00455BF6"/>
    <w:rsid w:val="009457C9"/>
    <w:rsid w:val="00BD3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2+Corinthians+9%3A6-15&amp;version=NRSVUE" TargetMode="External"/><Relationship Id="rId3" Type="http://schemas.microsoft.com/office/2007/relationships/stylesWithEffects" Target="stylesWithEffects.xml"/><Relationship Id="rId7" Type="http://schemas.openxmlformats.org/officeDocument/2006/relationships/hyperlink" Target="https://www.biblegateway.com/passage/?search=2+Corinthians+9%3A6-15&amp;version=NRSV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2+Corinthians+9%3A6-15&amp;version=NRSVU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blegateway.com/passage/?search=2+Corinthians+9%3A6-15&amp;version=NRSV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kmorison</dc:creator>
  <cp:lastModifiedBy>kmorison</cp:lastModifiedBy>
  <cp:revision>3</cp:revision>
  <dcterms:created xsi:type="dcterms:W3CDTF">2023-06-25T21:52:00Z</dcterms:created>
  <dcterms:modified xsi:type="dcterms:W3CDTF">2023-06-25T21:57:00Z</dcterms:modified>
</cp:coreProperties>
</file>